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D90760" w:rsidRDefault="00EC5D4F" w14:paraId="174D5442" w14:textId="77777777">
      <w:pPr>
        <w:pStyle w:val="NormalWeb"/>
      </w:pPr>
      <w:r>
        <w:rPr>
          <w:noProof/>
        </w:rPr>
        <w:drawing>
          <wp:inline distT="0" distB="0" distL="0" distR="0" wp14:anchorId="5BE1370D" wp14:editId="6A09C1D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0760" w:rsidRDefault="00EC5D4F" w14:paraId="0CA62426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90760" w:rsidTr="5B69BB08" w14:paraId="6A0EBC62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0760" w:rsidRDefault="00EC5D4F" w14:paraId="5CC573CF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0760" w:rsidRDefault="00EC5D4F" w14:paraId="1DF8BA45" w14:textId="07E4B86A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B3683F">
              <w:rPr>
                <w:rStyle w:val="Forte"/>
                <w:rFonts w:eastAsia="Times New Roman"/>
              </w:rPr>
              <w:t>0</w:t>
            </w:r>
            <w:r w:rsidR="00B3683F">
              <w:rPr>
                <w:rStyle w:val="Forte"/>
              </w:rPr>
              <w:t>6/02/2024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90760" w:rsidTr="5B69BB08" w14:paraId="5705087D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0760" w:rsidRDefault="00EC5D4F" w14:paraId="525DFB34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D90760" w:rsidRDefault="00EC5D4F" w14:paraId="7A7AE08A" w14:textId="6BC219AA">
            <w:pPr>
              <w:rPr>
                <w:rFonts w:eastAsia="Times New Roman"/>
              </w:rPr>
            </w:pPr>
            <w:r w:rsidRPr="5B69BB08" w:rsidR="00EC5D4F">
              <w:rPr>
                <w:rStyle w:val="Forte"/>
                <w:rFonts w:eastAsia="Times New Roman"/>
              </w:rPr>
              <w:t>             </w:t>
            </w:r>
            <w:r w:rsidRPr="5B69BB08" w:rsidR="29304A03">
              <w:rPr>
                <w:rStyle w:val="Forte"/>
                <w:rFonts w:eastAsia="Times New Roman"/>
              </w:rPr>
              <w:t>65</w:t>
            </w:r>
          </w:p>
        </w:tc>
      </w:tr>
    </w:tbl>
    <w:p w:rsidR="00D90760" w:rsidRDefault="00EC5D4F" w14:paraId="77239513" w14:textId="77777777">
      <w:pPr>
        <w:pStyle w:val="NormalWeb"/>
      </w:pPr>
      <w:r>
        <w:rPr>
          <w:rStyle w:val="Forte"/>
        </w:rPr>
        <w:t>ESCOLA TÉCNICA ESTADUAL DE REGISTRO – REGISTRO</w:t>
      </w:r>
    </w:p>
    <w:p w:rsidR="00D90760" w:rsidRDefault="00EC5D4F" w14:paraId="2B1AE8CC" w14:textId="6C7B986D">
      <w:pPr>
        <w:pStyle w:val="NormalWeb"/>
      </w:pPr>
      <w:r>
        <w:rPr>
          <w:rStyle w:val="Forte"/>
        </w:rPr>
        <w:t xml:space="preserve">PROCESSO SELETIVO SIMPLIFICADO PARA AUXILIAR DE DOCENTE, EDITAL Nº 239/01/2023 – PROCESSO Nº </w:t>
      </w:r>
      <w:r>
        <w:rPr>
          <w:rStyle w:val="Forte"/>
        </w:rPr>
        <w:t>136.00123810/2023–11</w:t>
      </w:r>
    </w:p>
    <w:p w:rsidR="00D90760" w:rsidRDefault="00EC5D4F" w14:paraId="4261AD5B" w14:textId="77777777">
      <w:pPr>
        <w:pStyle w:val="NormalWeb"/>
      </w:pPr>
      <w:r>
        <w:t> </w:t>
      </w:r>
    </w:p>
    <w:p w:rsidR="00D90760" w:rsidRDefault="00EC5D4F" w14:paraId="38444E55" w14:textId="77777777">
      <w:pPr>
        <w:pStyle w:val="NormalWeb"/>
      </w:pPr>
      <w:r>
        <w:rPr>
          <w:rStyle w:val="Forte"/>
        </w:rPr>
        <w:t>EDITAL DE RESULTADO DA PROVA PRÁTICA E CLASSIFICAÇÃO FINAL</w:t>
      </w:r>
    </w:p>
    <w:p w:rsidR="00D90760" w:rsidRDefault="00EC5D4F" w14:paraId="2F7DD74A" w14:textId="77777777">
      <w:pPr>
        <w:pStyle w:val="NormalWeb"/>
      </w:pPr>
      <w:r>
        <w:t> </w:t>
      </w:r>
    </w:p>
    <w:p w:rsidR="00D90760" w:rsidRDefault="00EC5D4F" w14:paraId="09B90582" w14:textId="77777777">
      <w:pPr>
        <w:pStyle w:val="NormalWeb"/>
      </w:pPr>
      <w:r>
        <w:t>O Diretor da ESCOLA TÉCNICA ESTADUAL DE REGISTRO, da cidade de REGISTRO, faz saber aos candidatos abaixo relacionados o resultado da Prova Prática e Classificação Final do Processo Seletivo Simplificado:</w:t>
      </w:r>
    </w:p>
    <w:p w:rsidR="00D90760" w:rsidRDefault="00EC5D4F" w14:paraId="1A14F49E" w14:textId="77777777">
      <w:pPr>
        <w:pStyle w:val="NormalWeb"/>
      </w:pPr>
      <w:r>
        <w:rPr>
          <w:rStyle w:val="Forte"/>
        </w:rPr>
        <w:t>ÁREA DE ATUAÇÃO:</w:t>
      </w:r>
    </w:p>
    <w:p w:rsidR="00D90760" w:rsidRDefault="00EC5D4F" w14:paraId="30F90134" w14:textId="20ABA624">
      <w:pPr>
        <w:pStyle w:val="NormalWeb"/>
      </w:pPr>
      <w:r>
        <w:rPr>
          <w:rStyle w:val="Forte"/>
        </w:rPr>
        <w:t>Informática</w:t>
      </w:r>
    </w:p>
    <w:p w:rsidR="00D90760" w:rsidRDefault="00EC5D4F" w14:paraId="5BAFFD62" w14:textId="77777777">
      <w:pPr>
        <w:pStyle w:val="NormalWeb"/>
      </w:pPr>
      <w:r>
        <w:t> </w:t>
      </w:r>
    </w:p>
    <w:p w:rsidR="00D90760" w:rsidRDefault="00EC5D4F" w14:paraId="09987C1C" w14:textId="5B97FBBF">
      <w:pPr>
        <w:pStyle w:val="NormalWeb"/>
      </w:pPr>
      <w:r>
        <w:rPr>
          <w:b/>
          <w:bCs/>
        </w:rPr>
        <w:t xml:space="preserve">CANDIDATOS APROVADOS </w:t>
      </w:r>
      <w:r>
        <w:br/>
      </w:r>
      <w:r>
        <w:t>(Os candidatos que obtiveram nota igual ou superior a 50 (cinquenta) pontos na Prova Prática)</w:t>
      </w:r>
      <w:r>
        <w:br/>
      </w:r>
      <w:r>
        <w:t>Nº de Inscrição / Nome (ou Nome Social) / RG / CPF / Nota da Análise do Memorial Circunstanciado / Nota da Prova Prática / Nota Final / Classificação Final</w:t>
      </w:r>
      <w:r>
        <w:br/>
      </w:r>
      <w:r>
        <w:t>13 / ERIC KEN ITI KUROSAWA ROÇODA / 500787207 / 43694558802 / 18,00 / 71,33 / 89,33 / 1º</w:t>
      </w:r>
      <w:r>
        <w:br/>
      </w:r>
      <w:r>
        <w:t>3 / ANA LUÍZA DE LARA PUPO / 567306343 / 45890350811 / 7,00 / 59,33 / 66,33 / 2º</w:t>
      </w:r>
    </w:p>
    <w:p w:rsidR="00B3683F" w:rsidP="00B3683F" w:rsidRDefault="00EC5D4F" w14:paraId="39DDFA0A" w14:textId="2B34DCA1">
      <w:pPr>
        <w:pStyle w:val="NormalWeb"/>
      </w:pPr>
      <w:r>
        <w:rPr>
          <w:b/>
          <w:bCs/>
        </w:rPr>
        <w:t>CANDIDATOS AUSENTES</w:t>
      </w:r>
      <w:r w:rsidR="00DE6C15">
        <w:rPr>
          <w:b/>
          <w:bCs/>
        </w:rPr>
        <w:t xml:space="preserve"> </w:t>
      </w:r>
      <w:r>
        <w:rPr>
          <w:b/>
          <w:bCs/>
        </w:rPr>
        <w:t>(Os candidatos que não compareceram no dia da Prova Prática):</w:t>
      </w:r>
      <w:r>
        <w:br/>
      </w:r>
      <w:r>
        <w:t>Nº de inscrição / RG / CPF  </w:t>
      </w:r>
      <w:r>
        <w:br/>
      </w:r>
      <w:r>
        <w:t xml:space="preserve">4 / 37883824/6 / 35089874859 </w:t>
      </w:r>
      <w:r>
        <w:br/>
      </w:r>
      <w:r>
        <w:t xml:space="preserve">6 / 389801124 / 36823122854 </w:t>
      </w:r>
      <w:r>
        <w:br/>
      </w:r>
      <w:r>
        <w:t xml:space="preserve">7 / 402269433 / 37418832800 </w:t>
      </w:r>
      <w:r>
        <w:br/>
      </w:r>
      <w:r>
        <w:t xml:space="preserve">11 / 503752459 / 37833984876 </w:t>
      </w:r>
      <w:r>
        <w:br/>
      </w:r>
      <w:r>
        <w:t xml:space="preserve">15 / 41832430X / 36462600845 </w:t>
      </w:r>
      <w:r>
        <w:br/>
      </w:r>
      <w:r>
        <w:t xml:space="preserve">16 / 526686467 / 49050207863 </w:t>
      </w:r>
      <w:r>
        <w:br/>
      </w:r>
      <w:r>
        <w:t xml:space="preserve">18 / 60.449.828–7 / 23962247866 </w:t>
      </w:r>
      <w:r>
        <w:br/>
      </w:r>
      <w:r>
        <w:t xml:space="preserve">19 / 491854638 / 45402197822 </w:t>
      </w:r>
      <w:r>
        <w:br/>
      </w:r>
      <w:r>
        <w:t xml:space="preserve">20 / 596139287 / 49372062812 </w:t>
      </w:r>
      <w:r>
        <w:br/>
      </w:r>
      <w:r>
        <w:t xml:space="preserve">22 / 50978940–7 / 48072097873 </w:t>
      </w:r>
    </w:p>
    <w:p w:rsidR="00A665B4" w:rsidRDefault="00A665B4" w14:paraId="5692E17C" w14:textId="7C7BD658">
      <w:pPr>
        <w:pStyle w:val="NormalWeb"/>
      </w:pPr>
    </w:p>
    <w:sectPr w:rsidR="00A665B4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C15"/>
    <w:rsid w:val="00A665B4"/>
    <w:rsid w:val="00B3683F"/>
    <w:rsid w:val="00D90760"/>
    <w:rsid w:val="00DE6C15"/>
    <w:rsid w:val="00EC5D4F"/>
    <w:rsid w:val="29304A03"/>
    <w:rsid w:val="5B69B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601D3F"/>
  <w15:chartTrackingRefBased/>
  <w15:docId w15:val="{08BC9632-AB1C-4DF8-B714-94CBEB106E1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Nicole Santos Oliveira</dc:creator>
  <keywords/>
  <dc:description/>
  <lastModifiedBy>Eduardo Barbosa dos Santos</lastModifiedBy>
  <revision>4</revision>
  <dcterms:created xsi:type="dcterms:W3CDTF">2024-02-06T11:36:00.0000000Z</dcterms:created>
  <dcterms:modified xsi:type="dcterms:W3CDTF">2024-02-06T11:38:42.7584707Z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2024-02-05T16:45:48Z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2c0116fa-51c7-4676-8067-43ec0dc2b1a6</vt:lpwstr>
  </property>
  <property fmtid="{D5CDD505-2E9C-101B-9397-08002B2CF9AE}" pid="8" name="MSIP_Label_ff380b4d-8a71-4241-982c-3816ad3ce8fc_ContentBits">
    <vt:lpwstr>0</vt:lpwstr>
  </property>
</Properties>
</file>